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058E" w14:textId="7BD67542" w:rsidR="00905E17" w:rsidRDefault="00905E17" w:rsidP="00905E17">
      <w:pPr>
        <w:pStyle w:val="1"/>
        <w:spacing w:before="0" w:after="0" w:line="360" w:lineRule="auto"/>
        <w:rPr>
          <w:rFonts w:ascii="Arial" w:hAnsi="Arial" w:cs="Arial"/>
          <w:color w:val="000000"/>
          <w:szCs w:val="32"/>
        </w:rPr>
      </w:pPr>
      <w:bookmarkStart w:id="0" w:name="_Toc68711813"/>
      <w:r>
        <w:rPr>
          <w:rFonts w:ascii="Arial" w:hAnsi="Arial" w:cs="Arial" w:hint="eastAsia"/>
          <w:color w:val="000000"/>
          <w:szCs w:val="32"/>
        </w:rPr>
        <w:t>招标公告</w:t>
      </w:r>
      <w:bookmarkEnd w:id="0"/>
    </w:p>
    <w:p w14:paraId="022B034A" w14:textId="77777777" w:rsidR="00905E17" w:rsidRDefault="00905E17" w:rsidP="0090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项目概况</w:t>
      </w:r>
    </w:p>
    <w:p w14:paraId="4729D42C" w14:textId="77777777" w:rsidR="00905E17" w:rsidRDefault="00905E17" w:rsidP="0090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2"/>
        <w:rPr>
          <w:rFonts w:ascii="Arial" w:hAnsi="Arial" w:cs="Arial"/>
        </w:rPr>
      </w:pPr>
      <w:r>
        <w:rPr>
          <w:rFonts w:ascii="Arial" w:hAnsi="Arial" w:cs="Arial" w:hint="eastAsia"/>
          <w:b/>
          <w:u w:val="single"/>
        </w:rPr>
        <w:t>独立式感烟火灾探测报警器采购安装</w:t>
      </w:r>
      <w:r>
        <w:rPr>
          <w:rFonts w:ascii="Arial" w:hAnsi="Arial" w:cs="Arial" w:hint="eastAsia"/>
          <w:i/>
        </w:rPr>
        <w:t>（</w:t>
      </w:r>
      <w:r>
        <w:rPr>
          <w:rFonts w:ascii="Arial" w:hAnsi="Arial" w:cs="Arial"/>
          <w:i/>
        </w:rPr>
        <w:t>采购标的</w:t>
      </w:r>
      <w:r>
        <w:rPr>
          <w:rFonts w:ascii="Arial" w:hAnsi="Arial" w:cs="Arial" w:hint="eastAsia"/>
          <w:i/>
        </w:rPr>
        <w:t>）</w:t>
      </w:r>
      <w:r>
        <w:rPr>
          <w:rFonts w:ascii="Arial" w:hAnsi="Arial" w:cs="Arial"/>
        </w:rPr>
        <w:t>招标项目的潜在投标人应在</w:t>
      </w:r>
      <w:r>
        <w:rPr>
          <w:rFonts w:ascii="Arial" w:hAnsi="Arial" w:cs="Arial" w:hint="eastAsia"/>
          <w:b/>
          <w:u w:val="single"/>
        </w:rPr>
        <w:t>北京市海淀区车公庄西路乙</w:t>
      </w:r>
      <w:r>
        <w:rPr>
          <w:rFonts w:ascii="Arial" w:hAnsi="Arial" w:cs="Arial" w:hint="eastAsia"/>
          <w:b/>
          <w:u w:val="single"/>
        </w:rPr>
        <w:t>19</w:t>
      </w:r>
      <w:r>
        <w:rPr>
          <w:rFonts w:ascii="Arial" w:hAnsi="Arial" w:cs="Arial" w:hint="eastAsia"/>
          <w:b/>
          <w:u w:val="single"/>
        </w:rPr>
        <w:t>号华通大厦</w:t>
      </w:r>
      <w:r>
        <w:rPr>
          <w:rFonts w:ascii="Arial" w:hAnsi="Arial" w:cs="Arial" w:hint="eastAsia"/>
          <w:b/>
          <w:u w:val="single"/>
        </w:rPr>
        <w:t>B</w:t>
      </w:r>
      <w:r>
        <w:rPr>
          <w:rFonts w:ascii="Arial" w:hAnsi="Arial" w:cs="Arial" w:hint="eastAsia"/>
          <w:b/>
          <w:u w:val="single"/>
        </w:rPr>
        <w:t>座南塔</w:t>
      </w:r>
      <w:r>
        <w:rPr>
          <w:rFonts w:ascii="Arial" w:hAnsi="Arial" w:cs="Arial" w:hint="eastAsia"/>
          <w:b/>
          <w:u w:val="single"/>
        </w:rPr>
        <w:t>14</w:t>
      </w:r>
      <w:r>
        <w:rPr>
          <w:rFonts w:ascii="Arial" w:hAnsi="Arial" w:cs="Arial" w:hint="eastAsia"/>
          <w:b/>
          <w:u w:val="single"/>
        </w:rPr>
        <w:t>层</w:t>
      </w:r>
      <w:r>
        <w:rPr>
          <w:rFonts w:ascii="Arial" w:hAnsi="Arial" w:cs="Arial"/>
          <w:i/>
        </w:rPr>
        <w:t>（地址）</w:t>
      </w:r>
      <w:r>
        <w:rPr>
          <w:rFonts w:ascii="Arial" w:hAnsi="Arial" w:cs="Arial"/>
        </w:rPr>
        <w:t>获取招标文件，并于</w:t>
      </w:r>
      <w:r>
        <w:rPr>
          <w:rFonts w:ascii="Arial" w:hAnsi="Arial" w:cs="Arial" w:hint="eastAsia"/>
          <w:bCs/>
        </w:rPr>
        <w:t>202</w:t>
      </w:r>
      <w:r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</w:rPr>
        <w:t>年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 w:hint="eastAsia"/>
        </w:rPr>
        <w:t>月</w:t>
      </w:r>
      <w:r>
        <w:rPr>
          <w:rFonts w:ascii="Arial" w:hAnsi="Arial" w:cs="Arial"/>
          <w:b/>
          <w:u w:val="single"/>
        </w:rPr>
        <w:t>23</w:t>
      </w:r>
      <w:r>
        <w:rPr>
          <w:rFonts w:ascii="Arial" w:hAnsi="Arial" w:cs="Arial" w:hint="eastAsia"/>
        </w:rPr>
        <w:t>日</w:t>
      </w:r>
      <w:r>
        <w:rPr>
          <w:rFonts w:ascii="Arial" w:hAnsi="Arial" w:cs="Arial"/>
          <w:b/>
          <w:u w:val="single"/>
        </w:rPr>
        <w:t>9</w:t>
      </w:r>
      <w:r>
        <w:rPr>
          <w:rFonts w:ascii="Arial" w:hAnsi="Arial" w:cs="Arial" w:hint="eastAsia"/>
          <w:bCs/>
        </w:rPr>
        <w:t>:</w:t>
      </w:r>
      <w:r>
        <w:rPr>
          <w:rFonts w:ascii="Arial" w:hAnsi="Arial" w:cs="Arial"/>
          <w:b/>
          <w:u w:val="single"/>
        </w:rPr>
        <w:t>50</w:t>
      </w:r>
      <w:r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statusText w:type="text" w:val="不同步字段"/>
            <w:textInput>
              <w:maxLength w:val="1"/>
            </w:textInput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  <w:bCs/>
        </w:rPr>
        <w:t>（北京时间</w:t>
      </w:r>
      <w:r>
        <w:rPr>
          <w:rFonts w:ascii="Arial" w:hAnsi="Arial" w:cs="Arial"/>
          <w:bCs/>
          <w:i/>
        </w:rPr>
        <w:t>）</w:t>
      </w:r>
      <w:r>
        <w:rPr>
          <w:rFonts w:ascii="Arial" w:hAnsi="Arial" w:cs="Arial"/>
          <w:bCs/>
        </w:rPr>
        <w:t>前提交投标文件</w:t>
      </w:r>
      <w:r>
        <w:rPr>
          <w:rFonts w:ascii="Arial" w:hAnsi="Arial" w:cs="Arial"/>
        </w:rPr>
        <w:t>。</w:t>
      </w:r>
    </w:p>
    <w:p w14:paraId="2ABD6EDC" w14:textId="77777777" w:rsidR="00905E17" w:rsidRDefault="00905E17" w:rsidP="00905E17">
      <w:pPr>
        <w:spacing w:line="360" w:lineRule="auto"/>
        <w:rPr>
          <w:b/>
        </w:rPr>
      </w:pPr>
      <w:bookmarkStart w:id="1" w:name="_Toc35393621"/>
      <w:bookmarkStart w:id="2" w:name="_Toc28359079"/>
      <w:bookmarkStart w:id="3" w:name="_Toc28359002"/>
      <w:bookmarkStart w:id="4" w:name="_Toc35393790"/>
      <w:bookmarkStart w:id="5" w:name="_Hlk24379207"/>
      <w:r>
        <w:rPr>
          <w:b/>
        </w:rPr>
        <w:t>一、项目基本情况</w:t>
      </w:r>
      <w:bookmarkEnd w:id="1"/>
      <w:bookmarkEnd w:id="2"/>
      <w:bookmarkEnd w:id="3"/>
      <w:bookmarkEnd w:id="4"/>
    </w:p>
    <w:p w14:paraId="4052B45B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项目编号</w:t>
      </w:r>
      <w:r>
        <w:rPr>
          <w:rFonts w:ascii="Arial" w:hAnsi="Arial" w:cs="Arial"/>
          <w:b/>
          <w:i/>
        </w:rPr>
        <w:t>（</w:t>
      </w:r>
      <w:r>
        <w:rPr>
          <w:rFonts w:ascii="Arial" w:hAnsi="Arial" w:cs="Arial"/>
          <w:b/>
          <w:i/>
          <w:iCs/>
        </w:rPr>
        <w:t>或招标编号、政府采购计划编号、采购计划备案文号等，如有</w:t>
      </w:r>
      <w:r>
        <w:rPr>
          <w:rFonts w:ascii="Arial" w:hAnsi="Arial" w:cs="Arial"/>
          <w:b/>
          <w:i/>
        </w:rPr>
        <w:t>）</w:t>
      </w:r>
      <w:r>
        <w:rPr>
          <w:rFonts w:ascii="Arial" w:hAnsi="Arial" w:cs="Arial"/>
          <w:b/>
        </w:rPr>
        <w:t>：</w:t>
      </w:r>
      <w:r>
        <w:rPr>
          <w:rFonts w:ascii="Arial" w:hAnsi="Arial" w:cs="Arial" w:hint="eastAsia"/>
          <w:u w:val="single"/>
        </w:rPr>
        <w:t>CMEETC-217DR112LL66</w:t>
      </w:r>
    </w:p>
    <w:p w14:paraId="3FDDD702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项目名称：</w:t>
      </w:r>
      <w:r>
        <w:rPr>
          <w:rFonts w:ascii="Arial" w:hAnsi="Arial" w:cs="Arial" w:hint="eastAsia"/>
          <w:u w:val="single"/>
        </w:rPr>
        <w:t>独立式感烟火灾探测报警器采购安装项目</w:t>
      </w:r>
    </w:p>
    <w:bookmarkEnd w:id="5"/>
    <w:p w14:paraId="3C8E3A4C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预算金额：</w:t>
      </w:r>
      <w:r>
        <w:rPr>
          <w:rFonts w:ascii="Arial" w:hAnsi="Arial" w:cs="Arial"/>
          <w:u w:val="single"/>
        </w:rPr>
        <w:t>5081800.00</w:t>
      </w:r>
      <w:r>
        <w:rPr>
          <w:rFonts w:ascii="Arial" w:hAnsi="Arial" w:cs="Arial" w:hint="eastAsia"/>
          <w:u w:val="single"/>
        </w:rPr>
        <w:t>元</w:t>
      </w:r>
    </w:p>
    <w:p w14:paraId="375F55E5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b/>
        </w:rPr>
      </w:pPr>
      <w:bookmarkStart w:id="6" w:name="_Hlk48035250"/>
      <w:r>
        <w:rPr>
          <w:rFonts w:ascii="Arial" w:hAnsi="Arial" w:cs="Arial"/>
          <w:b/>
        </w:rPr>
        <w:t>最高限价</w:t>
      </w:r>
      <w:r>
        <w:rPr>
          <w:rFonts w:ascii="Arial" w:hAnsi="Arial" w:cs="Arial"/>
          <w:b/>
          <w:i/>
        </w:rPr>
        <w:t>（如有）</w:t>
      </w:r>
      <w:r>
        <w:rPr>
          <w:rFonts w:ascii="Arial" w:hAnsi="Arial" w:cs="Arial"/>
          <w:b/>
        </w:rPr>
        <w:t>：</w:t>
      </w:r>
    </w:p>
    <w:p w14:paraId="5F6EF553" w14:textId="77777777" w:rsidR="00905E17" w:rsidRDefault="00905E17" w:rsidP="00905E17">
      <w:pPr>
        <w:spacing w:line="360" w:lineRule="auto"/>
        <w:ind w:firstLineChars="400" w:firstLine="840"/>
        <w:rPr>
          <w:rFonts w:ascii="Arial" w:hAnsi="Arial" w:cs="Arial"/>
        </w:rPr>
      </w:pPr>
      <w:r>
        <w:rPr>
          <w:rFonts w:ascii="Arial" w:hAnsi="Arial" w:cs="Arial" w:hint="eastAsia"/>
        </w:rPr>
        <w:t>第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标包：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235.75</w:t>
      </w:r>
      <w:r>
        <w:rPr>
          <w:rFonts w:ascii="Arial" w:hAnsi="Arial" w:cs="Arial" w:hint="eastAsia"/>
          <w:szCs w:val="21"/>
        </w:rPr>
        <w:t>万元人民币</w:t>
      </w:r>
    </w:p>
    <w:p w14:paraId="3EC667C4" w14:textId="77777777" w:rsidR="00905E17" w:rsidRDefault="00905E17" w:rsidP="00905E17">
      <w:pPr>
        <w:spacing w:line="360" w:lineRule="auto"/>
        <w:ind w:firstLineChars="400" w:firstLine="840"/>
        <w:rPr>
          <w:rFonts w:ascii="Arial" w:hAnsi="Arial" w:cs="Arial"/>
        </w:rPr>
      </w:pPr>
      <w:r>
        <w:rPr>
          <w:rFonts w:ascii="Arial" w:hAnsi="Arial" w:cs="Arial" w:hint="eastAsia"/>
        </w:rPr>
        <w:t>第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标包：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164.49</w:t>
      </w:r>
      <w:r>
        <w:rPr>
          <w:rFonts w:ascii="Arial" w:hAnsi="Arial" w:cs="Arial" w:hint="eastAsia"/>
          <w:szCs w:val="21"/>
        </w:rPr>
        <w:t>万元人民币</w:t>
      </w:r>
    </w:p>
    <w:p w14:paraId="5C879248" w14:textId="77777777" w:rsidR="00905E17" w:rsidRDefault="00905E17" w:rsidP="00905E17">
      <w:pPr>
        <w:spacing w:line="360" w:lineRule="auto"/>
        <w:ind w:firstLineChars="400" w:firstLine="840"/>
        <w:rPr>
          <w:rFonts w:ascii="Arial" w:hAnsi="Arial" w:cs="Arial" w:hint="eastAsia"/>
        </w:rPr>
      </w:pPr>
      <w:r>
        <w:rPr>
          <w:rFonts w:ascii="Arial" w:hAnsi="Arial" w:cs="Arial"/>
          <w:szCs w:val="21"/>
        </w:rPr>
        <w:t>第</w:t>
      </w:r>
      <w:r>
        <w:rPr>
          <w:rFonts w:ascii="Arial" w:hAnsi="Arial" w:cs="Arial"/>
          <w:b/>
          <w:szCs w:val="21"/>
          <w:u w:val="single"/>
        </w:rPr>
        <w:t>3</w:t>
      </w:r>
      <w:r>
        <w:rPr>
          <w:rFonts w:ascii="Arial" w:hAnsi="Arial" w:cs="Arial"/>
          <w:szCs w:val="21"/>
        </w:rPr>
        <w:t>标</w:t>
      </w:r>
      <w:r>
        <w:rPr>
          <w:rFonts w:ascii="Arial" w:hAnsi="Arial" w:cs="Arial" w:hint="eastAsia"/>
          <w:szCs w:val="21"/>
        </w:rPr>
        <w:t>包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107.94</w:t>
      </w:r>
      <w:r>
        <w:rPr>
          <w:rFonts w:ascii="Arial" w:hAnsi="Arial" w:cs="Arial" w:hint="eastAsia"/>
          <w:szCs w:val="21"/>
        </w:rPr>
        <w:t>万元人民币</w:t>
      </w:r>
    </w:p>
    <w:p w14:paraId="5803CA51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</w:rPr>
      </w:pPr>
      <w:r>
        <w:rPr>
          <w:rFonts w:ascii="Arial" w:hAnsi="Arial" w:cs="Arial"/>
          <w:b/>
        </w:rPr>
        <w:t>采购需求：</w:t>
      </w:r>
      <w:bookmarkEnd w:id="6"/>
    </w:p>
    <w:p w14:paraId="2475706D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bookmarkStart w:id="7" w:name="_Hlk39764870"/>
      <w:r>
        <w:rPr>
          <w:rFonts w:ascii="Arial" w:hAnsi="Arial" w:cs="Arial"/>
          <w:color w:val="000000"/>
          <w:kern w:val="0"/>
          <w:szCs w:val="21"/>
        </w:rPr>
        <w:t>采购标的</w:t>
      </w:r>
      <w:r>
        <w:rPr>
          <w:rFonts w:ascii="Arial" w:hAnsi="Arial" w:cs="Arial" w:hint="eastAsia"/>
          <w:color w:val="000000"/>
          <w:kern w:val="0"/>
          <w:szCs w:val="21"/>
        </w:rPr>
        <w:t>名称、</w:t>
      </w:r>
      <w:bookmarkStart w:id="8" w:name="_Hlk39764828"/>
      <w:r>
        <w:rPr>
          <w:rFonts w:ascii="Arial" w:hAnsi="Arial" w:cs="Arial"/>
          <w:color w:val="000000"/>
          <w:kern w:val="0"/>
          <w:szCs w:val="21"/>
        </w:rPr>
        <w:t>数量</w:t>
      </w:r>
      <w:r>
        <w:rPr>
          <w:rFonts w:ascii="Arial" w:hAnsi="Arial" w:cs="Arial" w:hint="eastAsia"/>
          <w:color w:val="000000"/>
          <w:kern w:val="0"/>
          <w:szCs w:val="21"/>
        </w:rPr>
        <w:t>，</w:t>
      </w:r>
      <w:r>
        <w:rPr>
          <w:rFonts w:ascii="Arial" w:hAnsi="Arial" w:cs="Arial"/>
          <w:color w:val="000000"/>
          <w:kern w:val="0"/>
          <w:szCs w:val="21"/>
        </w:rPr>
        <w:t>采购项目交付或者实施的时间和地点</w:t>
      </w:r>
      <w:r>
        <w:rPr>
          <w:rFonts w:ascii="Arial" w:hAnsi="Arial" w:cs="Arial" w:hint="eastAsia"/>
          <w:color w:val="000000"/>
          <w:kern w:val="0"/>
          <w:szCs w:val="21"/>
        </w:rPr>
        <w:t>等</w:t>
      </w:r>
      <w:r>
        <w:rPr>
          <w:rFonts w:ascii="Arial" w:hAnsi="Arial" w:cs="Arial"/>
          <w:color w:val="000000"/>
          <w:kern w:val="0"/>
          <w:szCs w:val="21"/>
        </w:rPr>
        <w:t>：</w:t>
      </w:r>
      <w:bookmarkEnd w:id="7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37"/>
        <w:gridCol w:w="1553"/>
        <w:gridCol w:w="1092"/>
        <w:gridCol w:w="1322"/>
        <w:gridCol w:w="1957"/>
        <w:gridCol w:w="1828"/>
      </w:tblGrid>
      <w:tr w:rsidR="00905E17" w14:paraId="784107C8" w14:textId="77777777" w:rsidTr="003844F6">
        <w:trPr>
          <w:trHeight w:val="7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C7C2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bookmarkStart w:id="9" w:name="_Hlk47688887"/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标包号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463A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4F65C" w14:textId="77777777" w:rsidR="00905E17" w:rsidRDefault="00905E17" w:rsidP="003844F6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1"/>
              </w:rPr>
              <w:t>标的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18B6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F089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接受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采购进口产品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7955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bookmarkStart w:id="10" w:name="_Hlk69401519"/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交付时间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实施时间</w:t>
            </w:r>
            <w:bookmarkEnd w:id="10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893F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交付地点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实施地点</w:t>
            </w:r>
          </w:p>
        </w:tc>
      </w:tr>
      <w:tr w:rsidR="00905E17" w14:paraId="2C2C5852" w14:textId="77777777" w:rsidTr="003844F6">
        <w:trPr>
          <w:trHeight w:val="147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71F3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5F80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70A4D0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</w:rPr>
              <w:t>执法一大队独立式感烟火灾探测报警器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AE63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23575.00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B1E1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DB22" w14:textId="77777777" w:rsidR="00905E17" w:rsidRPr="0045794F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自签订合同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日内完成供货，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60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日内完成安装、调试。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76D9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人指定地点</w:t>
            </w:r>
          </w:p>
        </w:tc>
      </w:tr>
      <w:tr w:rsidR="00905E17" w14:paraId="12C15F00" w14:textId="77777777" w:rsidTr="003844F6">
        <w:trPr>
          <w:trHeight w:val="6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146F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CD93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3465C9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</w:rPr>
              <w:t>执法二大队独立式感烟火灾探测报警器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7A48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16449.00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E0B8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AE09" w14:textId="77777777" w:rsidR="00905E17" w:rsidRPr="0045794F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自签订合同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日内完成供货，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60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日内完成安装、调试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7C25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人指定地点</w:t>
            </w:r>
          </w:p>
        </w:tc>
      </w:tr>
      <w:tr w:rsidR="00905E17" w14:paraId="57CA4863" w14:textId="77777777" w:rsidTr="003844F6">
        <w:trPr>
          <w:trHeight w:val="6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4863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B916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-01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104087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</w:rPr>
              <w:t>执法三大队独立式感烟火灾探测报警器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7C73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10794.00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EF91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否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5277" w14:textId="77777777" w:rsidR="00905E17" w:rsidRPr="0045794F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自签订合同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日内完成供货，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60</w:t>
            </w:r>
            <w:r w:rsidRPr="0045794F">
              <w:rPr>
                <w:rFonts w:ascii="Arial" w:hAnsi="Arial" w:cs="Arial" w:hint="eastAsia"/>
                <w:color w:val="000000"/>
                <w:kern w:val="0"/>
                <w:szCs w:val="21"/>
              </w:rPr>
              <w:t>日内完成安装、调试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5478" w14:textId="77777777" w:rsidR="00905E17" w:rsidRDefault="00905E17" w:rsidP="003844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人指定地点</w:t>
            </w:r>
          </w:p>
        </w:tc>
      </w:tr>
    </w:tbl>
    <w:bookmarkEnd w:id="9"/>
    <w:p w14:paraId="0647D66C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采购标的需实现的功能或者目标：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独立式感烟火灾探测报警器采购安装</w:t>
      </w:r>
    </w:p>
    <w:p w14:paraId="0CF99DF1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采购标的需执行的国家相关标准、行业标准、地方标准或者其他标准、规范：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执行标准：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GB20517-2006</w:t>
      </w:r>
    </w:p>
    <w:p w14:paraId="5F2CDC93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 w:hint="eastAsia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lastRenderedPageBreak/>
        <w:t>采购标的需满足的质量、安全、技术规格、物理特性等要求：</w:t>
      </w:r>
      <w:r>
        <w:rPr>
          <w:rFonts w:ascii="Arial" w:hAnsi="Arial" w:cs="Arial"/>
          <w:b/>
          <w:color w:val="000000"/>
          <w:szCs w:val="21"/>
          <w:u w:val="single"/>
        </w:rPr>
        <w:t>工作湿度范围：相对湿度</w:t>
      </w:r>
      <w:r>
        <w:rPr>
          <w:rFonts w:ascii="Arial" w:hAnsi="Arial" w:cs="Arial"/>
          <w:b/>
          <w:color w:val="000000"/>
          <w:szCs w:val="21"/>
          <w:u w:val="single"/>
        </w:rPr>
        <w:t>≤95%</w:t>
      </w:r>
      <w:r>
        <w:rPr>
          <w:rFonts w:ascii="Arial" w:hAnsi="Arial" w:cs="Arial"/>
          <w:b/>
          <w:color w:val="000000"/>
          <w:szCs w:val="21"/>
          <w:u w:val="single"/>
        </w:rPr>
        <w:t>，不凝露</w:t>
      </w:r>
    </w:p>
    <w:p w14:paraId="5716CBD1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采购标的需满足的服务标准、期限、效率等要求：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报警声响：蜂鸣器声音≥</w:t>
      </w:r>
      <w:r>
        <w:rPr>
          <w:rFonts w:ascii="Arial" w:hAnsi="Arial" w:cs="Arial" w:hint="eastAsia"/>
          <w:b/>
          <w:color w:val="000000"/>
          <w:szCs w:val="21"/>
          <w:u w:val="single"/>
        </w:rPr>
        <w:t>80</w:t>
      </w:r>
      <w:r>
        <w:rPr>
          <w:rFonts w:ascii="Arial" w:hAnsi="Arial" w:cs="Arial" w:hint="eastAsia"/>
          <w:b/>
          <w:color w:val="000000"/>
          <w:szCs w:val="21"/>
          <w:u w:val="single"/>
        </w:rPr>
        <w:t>分贝（</w:t>
      </w:r>
      <w:r>
        <w:rPr>
          <w:rFonts w:ascii="Arial" w:hAnsi="Arial" w:cs="Arial" w:hint="eastAsia"/>
          <w:b/>
          <w:color w:val="000000"/>
          <w:szCs w:val="21"/>
          <w:u w:val="single"/>
        </w:rPr>
        <w:t>3</w:t>
      </w:r>
      <w:r>
        <w:rPr>
          <w:rFonts w:ascii="Arial" w:hAnsi="Arial" w:cs="Arial" w:hint="eastAsia"/>
          <w:b/>
          <w:color w:val="000000"/>
          <w:szCs w:val="21"/>
          <w:u w:val="single"/>
        </w:rPr>
        <w:t>米内）</w:t>
      </w:r>
    </w:p>
    <w:p w14:paraId="2095F7A8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采购标的的验收标准：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国家及行业标准</w:t>
      </w:r>
    </w:p>
    <w:p w14:paraId="344A9CA2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/>
          <w:b/>
          <w:color w:val="000000"/>
          <w:szCs w:val="21"/>
          <w:u w:val="single"/>
        </w:rPr>
      </w:pPr>
      <w:r>
        <w:rPr>
          <w:rFonts w:ascii="Arial" w:hAnsi="Arial" w:cs="Arial"/>
          <w:color w:val="000000"/>
          <w:kern w:val="0"/>
          <w:szCs w:val="21"/>
        </w:rPr>
        <w:t>采购标的的其他技术、服务等要求：</w:t>
      </w:r>
      <w:r>
        <w:rPr>
          <w:rFonts w:ascii="Arial" w:hAnsi="Arial" w:cs="Arial" w:hint="eastAsia"/>
          <w:b/>
          <w:color w:val="000000"/>
          <w:szCs w:val="21"/>
          <w:u w:val="single"/>
        </w:rPr>
        <w:t>报警方式：声、光报警</w:t>
      </w:r>
    </w:p>
    <w:p w14:paraId="2D67B9F6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 w:hint="eastAsia"/>
          <w:b/>
          <w:color w:val="000000"/>
          <w:u w:val="single"/>
        </w:rPr>
      </w:pPr>
      <w:bookmarkStart w:id="11" w:name="_Hlk39824107"/>
      <w:r>
        <w:rPr>
          <w:rFonts w:ascii="Arial" w:hAnsi="Arial" w:cs="Arial" w:hint="eastAsia"/>
          <w:color w:val="000000"/>
          <w:kern w:val="0"/>
          <w:szCs w:val="21"/>
        </w:rPr>
        <w:t>采购项目需要落实的政府采购政策：</w:t>
      </w:r>
      <w:bookmarkEnd w:id="11"/>
      <w:r>
        <w:rPr>
          <w:rFonts w:ascii="Arial" w:hAnsi="Arial" w:cs="Arial" w:hint="eastAsia"/>
          <w:b/>
          <w:color w:val="000000"/>
          <w:u w:val="single"/>
        </w:rPr>
        <w:t>1</w:t>
      </w:r>
      <w:r>
        <w:rPr>
          <w:rFonts w:ascii="Arial" w:hAnsi="Arial" w:cs="Arial" w:hint="eastAsia"/>
          <w:b/>
          <w:color w:val="000000"/>
          <w:u w:val="single"/>
        </w:rPr>
        <w:t>、节能产品政府采购政策（财库</w:t>
      </w:r>
      <w:r>
        <w:rPr>
          <w:rFonts w:ascii="Arial" w:hAnsi="Arial" w:cs="Arial" w:hint="eastAsia"/>
          <w:b/>
          <w:color w:val="000000"/>
          <w:u w:val="single"/>
        </w:rPr>
        <w:t>[2019]9</w:t>
      </w:r>
      <w:r>
        <w:rPr>
          <w:rFonts w:ascii="Arial" w:hAnsi="Arial" w:cs="Arial" w:hint="eastAsia"/>
          <w:b/>
          <w:color w:val="000000"/>
          <w:u w:val="single"/>
        </w:rPr>
        <w:t>号、财库</w:t>
      </w:r>
      <w:r>
        <w:rPr>
          <w:rFonts w:ascii="Arial" w:hAnsi="Arial" w:cs="Arial" w:hint="eastAsia"/>
          <w:b/>
          <w:color w:val="000000"/>
          <w:u w:val="single"/>
        </w:rPr>
        <w:t>[2019]19</w:t>
      </w:r>
      <w:r>
        <w:rPr>
          <w:rFonts w:ascii="Arial" w:hAnsi="Arial" w:cs="Arial" w:hint="eastAsia"/>
          <w:b/>
          <w:color w:val="000000"/>
          <w:u w:val="single"/>
        </w:rPr>
        <w:t>号）</w:t>
      </w:r>
    </w:p>
    <w:p w14:paraId="7F55D44D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 w:hint="eastAsia"/>
          <w:b/>
          <w:color w:val="000000"/>
          <w:u w:val="single"/>
        </w:rPr>
      </w:pPr>
      <w:r>
        <w:rPr>
          <w:rFonts w:ascii="Arial" w:hAnsi="Arial" w:cs="Arial" w:hint="eastAsia"/>
          <w:b/>
          <w:color w:val="000000"/>
          <w:u w:val="single"/>
        </w:rPr>
        <w:t>2</w:t>
      </w:r>
      <w:r>
        <w:rPr>
          <w:rFonts w:ascii="Arial" w:hAnsi="Arial" w:cs="Arial" w:hint="eastAsia"/>
          <w:b/>
          <w:color w:val="000000"/>
          <w:u w:val="single"/>
        </w:rPr>
        <w:t>、环境标志产品政府采购政策（财库</w:t>
      </w:r>
      <w:r>
        <w:rPr>
          <w:rFonts w:ascii="Arial" w:hAnsi="Arial" w:cs="Arial" w:hint="eastAsia"/>
          <w:b/>
          <w:color w:val="000000"/>
          <w:u w:val="single"/>
        </w:rPr>
        <w:t>[2019]9</w:t>
      </w:r>
      <w:r>
        <w:rPr>
          <w:rFonts w:ascii="Arial" w:hAnsi="Arial" w:cs="Arial" w:hint="eastAsia"/>
          <w:b/>
          <w:color w:val="000000"/>
          <w:u w:val="single"/>
        </w:rPr>
        <w:t>号、财库</w:t>
      </w:r>
      <w:r>
        <w:rPr>
          <w:rFonts w:ascii="Arial" w:hAnsi="Arial" w:cs="Arial" w:hint="eastAsia"/>
          <w:b/>
          <w:color w:val="000000"/>
          <w:u w:val="single"/>
        </w:rPr>
        <w:t>[2019]18</w:t>
      </w:r>
      <w:r>
        <w:rPr>
          <w:rFonts w:ascii="Arial" w:hAnsi="Arial" w:cs="Arial" w:hint="eastAsia"/>
          <w:b/>
          <w:color w:val="000000"/>
          <w:u w:val="single"/>
        </w:rPr>
        <w:t>号）</w:t>
      </w:r>
    </w:p>
    <w:p w14:paraId="1ABE882F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 w:hint="eastAsia"/>
          <w:b/>
          <w:color w:val="000000"/>
          <w:u w:val="single"/>
        </w:rPr>
      </w:pPr>
      <w:r>
        <w:rPr>
          <w:rFonts w:ascii="Arial" w:hAnsi="Arial" w:cs="Arial" w:hint="eastAsia"/>
          <w:b/>
          <w:color w:val="000000"/>
          <w:u w:val="single"/>
        </w:rPr>
        <w:t>3</w:t>
      </w:r>
      <w:r>
        <w:rPr>
          <w:rFonts w:ascii="Arial" w:hAnsi="Arial" w:cs="Arial" w:hint="eastAsia"/>
          <w:b/>
          <w:color w:val="000000"/>
          <w:u w:val="single"/>
        </w:rPr>
        <w:t>、政府采购进口产品管理政策</w:t>
      </w:r>
      <w:r>
        <w:rPr>
          <w:rFonts w:ascii="Arial" w:hAnsi="Arial" w:cs="Arial" w:hint="eastAsia"/>
          <w:b/>
          <w:color w:val="000000"/>
          <w:u w:val="single"/>
        </w:rPr>
        <w:t>(</w:t>
      </w:r>
      <w:r>
        <w:rPr>
          <w:rFonts w:ascii="Arial" w:hAnsi="Arial" w:cs="Arial" w:hint="eastAsia"/>
          <w:b/>
          <w:color w:val="000000"/>
          <w:u w:val="single"/>
        </w:rPr>
        <w:t>财库</w:t>
      </w:r>
      <w:r>
        <w:rPr>
          <w:rFonts w:ascii="Arial" w:hAnsi="Arial" w:cs="Arial" w:hint="eastAsia"/>
          <w:b/>
          <w:color w:val="000000"/>
          <w:u w:val="single"/>
        </w:rPr>
        <w:t>[2007]119</w:t>
      </w:r>
      <w:r>
        <w:rPr>
          <w:rFonts w:ascii="Arial" w:hAnsi="Arial" w:cs="Arial" w:hint="eastAsia"/>
          <w:b/>
          <w:color w:val="000000"/>
          <w:u w:val="single"/>
        </w:rPr>
        <w:t>号、财库</w:t>
      </w:r>
      <w:r>
        <w:rPr>
          <w:rFonts w:ascii="Arial" w:hAnsi="Arial" w:cs="Arial" w:hint="eastAsia"/>
          <w:b/>
          <w:color w:val="000000"/>
          <w:u w:val="single"/>
        </w:rPr>
        <w:t>[2008]248</w:t>
      </w:r>
      <w:r>
        <w:rPr>
          <w:rFonts w:ascii="Arial" w:hAnsi="Arial" w:cs="Arial" w:hint="eastAsia"/>
          <w:b/>
          <w:color w:val="000000"/>
          <w:u w:val="single"/>
        </w:rPr>
        <w:t>号</w:t>
      </w:r>
      <w:r>
        <w:rPr>
          <w:rFonts w:ascii="Arial" w:hAnsi="Arial" w:cs="Arial" w:hint="eastAsia"/>
          <w:b/>
          <w:color w:val="000000"/>
          <w:u w:val="single"/>
        </w:rPr>
        <w:t>)</w:t>
      </w:r>
    </w:p>
    <w:p w14:paraId="1A7B3071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 w:hint="eastAsia"/>
          <w:b/>
          <w:color w:val="000000"/>
          <w:u w:val="single"/>
        </w:rPr>
      </w:pPr>
      <w:r>
        <w:rPr>
          <w:rFonts w:ascii="Arial" w:hAnsi="Arial" w:cs="Arial" w:hint="eastAsia"/>
          <w:b/>
          <w:color w:val="000000"/>
          <w:u w:val="single"/>
        </w:rPr>
        <w:t>4</w:t>
      </w:r>
      <w:r>
        <w:rPr>
          <w:rFonts w:ascii="Arial" w:hAnsi="Arial" w:cs="Arial" w:hint="eastAsia"/>
          <w:b/>
          <w:color w:val="000000"/>
          <w:u w:val="single"/>
        </w:rPr>
        <w:t>、政府采购促进中小企业发展政策（财库〔</w:t>
      </w:r>
      <w:r>
        <w:rPr>
          <w:rFonts w:ascii="Arial" w:hAnsi="Arial" w:cs="Arial" w:hint="eastAsia"/>
          <w:b/>
          <w:color w:val="000000"/>
          <w:u w:val="single"/>
        </w:rPr>
        <w:t>2020</w:t>
      </w:r>
      <w:r>
        <w:rPr>
          <w:rFonts w:ascii="Arial" w:hAnsi="Arial" w:cs="Arial" w:hint="eastAsia"/>
          <w:b/>
          <w:color w:val="000000"/>
          <w:u w:val="single"/>
        </w:rPr>
        <w:t>〕</w:t>
      </w:r>
      <w:r>
        <w:rPr>
          <w:rFonts w:ascii="Arial" w:hAnsi="Arial" w:cs="Arial" w:hint="eastAsia"/>
          <w:b/>
          <w:color w:val="000000"/>
          <w:u w:val="single"/>
        </w:rPr>
        <w:t>46</w:t>
      </w:r>
      <w:r>
        <w:rPr>
          <w:rFonts w:ascii="Arial" w:hAnsi="Arial" w:cs="Arial" w:hint="eastAsia"/>
          <w:b/>
          <w:color w:val="000000"/>
          <w:u w:val="single"/>
        </w:rPr>
        <w:t>号）</w:t>
      </w:r>
    </w:p>
    <w:p w14:paraId="02FE2FD4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 w:hint="eastAsia"/>
          <w:b/>
          <w:color w:val="000000"/>
          <w:u w:val="single"/>
        </w:rPr>
      </w:pPr>
      <w:r>
        <w:rPr>
          <w:rFonts w:ascii="Arial" w:hAnsi="Arial" w:cs="Arial" w:hint="eastAsia"/>
          <w:b/>
          <w:color w:val="000000"/>
          <w:u w:val="single"/>
        </w:rPr>
        <w:t>5</w:t>
      </w:r>
      <w:r>
        <w:rPr>
          <w:rFonts w:ascii="Arial" w:hAnsi="Arial" w:cs="Arial" w:hint="eastAsia"/>
          <w:b/>
          <w:color w:val="000000"/>
          <w:u w:val="single"/>
        </w:rPr>
        <w:t>、政府采购支持监狱企业发展政策（财库</w:t>
      </w:r>
      <w:r>
        <w:rPr>
          <w:rFonts w:ascii="Arial" w:hAnsi="Arial" w:cs="Arial" w:hint="eastAsia"/>
          <w:b/>
          <w:color w:val="000000"/>
          <w:u w:val="single"/>
        </w:rPr>
        <w:t>[2014]68</w:t>
      </w:r>
      <w:r>
        <w:rPr>
          <w:rFonts w:ascii="Arial" w:hAnsi="Arial" w:cs="Arial" w:hint="eastAsia"/>
          <w:b/>
          <w:color w:val="000000"/>
          <w:u w:val="single"/>
        </w:rPr>
        <w:t>号）</w:t>
      </w:r>
    </w:p>
    <w:p w14:paraId="6C7D8425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 w:hint="eastAsia"/>
          <w:b/>
          <w:color w:val="000000"/>
          <w:u w:val="single"/>
        </w:rPr>
        <w:t>6</w:t>
      </w:r>
      <w:r>
        <w:rPr>
          <w:rFonts w:ascii="Arial" w:hAnsi="Arial" w:cs="Arial" w:hint="eastAsia"/>
          <w:b/>
          <w:color w:val="000000"/>
          <w:u w:val="single"/>
        </w:rPr>
        <w:t>、政府采购促进残疾人就业政策（财库</w:t>
      </w:r>
      <w:r>
        <w:rPr>
          <w:rFonts w:ascii="Arial" w:hAnsi="Arial" w:cs="Arial" w:hint="eastAsia"/>
          <w:b/>
          <w:color w:val="000000"/>
          <w:u w:val="single"/>
        </w:rPr>
        <w:t>[2017]141</w:t>
      </w:r>
      <w:r>
        <w:rPr>
          <w:rFonts w:ascii="Arial" w:hAnsi="Arial" w:cs="Arial" w:hint="eastAsia"/>
          <w:b/>
          <w:color w:val="000000"/>
          <w:u w:val="single"/>
        </w:rPr>
        <w:t>号）</w:t>
      </w:r>
    </w:p>
    <w:p w14:paraId="26437F20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合同履行期限：</w:t>
      </w:r>
      <w:r w:rsidRPr="0045794F">
        <w:rPr>
          <w:rFonts w:ascii="Arial" w:hAnsi="Arial" w:cs="Arial" w:hint="eastAsia"/>
          <w:color w:val="000000"/>
          <w:kern w:val="0"/>
          <w:szCs w:val="21"/>
        </w:rPr>
        <w:t>自签订合同</w:t>
      </w:r>
      <w:r w:rsidRPr="0045794F">
        <w:rPr>
          <w:rFonts w:ascii="Arial" w:hAnsi="Arial" w:cs="Arial" w:hint="eastAsia"/>
          <w:color w:val="000000"/>
          <w:kern w:val="0"/>
          <w:szCs w:val="21"/>
        </w:rPr>
        <w:t>10</w:t>
      </w:r>
      <w:r w:rsidRPr="0045794F">
        <w:rPr>
          <w:rFonts w:ascii="Arial" w:hAnsi="Arial" w:cs="Arial" w:hint="eastAsia"/>
          <w:color w:val="000000"/>
          <w:kern w:val="0"/>
          <w:szCs w:val="21"/>
        </w:rPr>
        <w:t>日内完成供货，</w:t>
      </w:r>
      <w:r w:rsidRPr="0045794F">
        <w:rPr>
          <w:rFonts w:ascii="Arial" w:hAnsi="Arial" w:cs="Arial" w:hint="eastAsia"/>
          <w:color w:val="000000"/>
          <w:kern w:val="0"/>
          <w:szCs w:val="21"/>
        </w:rPr>
        <w:t>60</w:t>
      </w:r>
      <w:r w:rsidRPr="0045794F">
        <w:rPr>
          <w:rFonts w:ascii="Arial" w:hAnsi="Arial" w:cs="Arial" w:hint="eastAsia"/>
          <w:color w:val="000000"/>
          <w:kern w:val="0"/>
          <w:szCs w:val="21"/>
        </w:rPr>
        <w:t>日内完成安装、调试</w:t>
      </w:r>
      <w:r>
        <w:rPr>
          <w:rFonts w:ascii="Arial" w:hAnsi="Arial" w:cs="Arial" w:hint="eastAsia"/>
          <w:color w:val="000000"/>
          <w:kern w:val="0"/>
          <w:szCs w:val="21"/>
        </w:rPr>
        <w:t>。</w:t>
      </w:r>
    </w:p>
    <w:p w14:paraId="0670A69A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本项目</w:t>
      </w:r>
      <w:r>
        <w:rPr>
          <w:rFonts w:ascii="Arial" w:hAnsi="Arial" w:cs="Arial" w:hint="eastAsia"/>
          <w:b/>
          <w:color w:val="000000"/>
          <w:szCs w:val="21"/>
          <w:u w:val="single"/>
        </w:rPr>
        <w:t>否</w:t>
      </w:r>
      <w:r>
        <w:rPr>
          <w:rFonts w:ascii="Arial" w:hAnsi="Arial" w:cs="Arial"/>
          <w:i/>
        </w:rPr>
        <w:t>（是</w:t>
      </w:r>
      <w:r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否）</w:t>
      </w:r>
      <w:r>
        <w:rPr>
          <w:rFonts w:ascii="Arial" w:hAnsi="Arial" w:cs="Arial"/>
        </w:rPr>
        <w:t>接受联合体投标。</w:t>
      </w:r>
    </w:p>
    <w:p w14:paraId="2AB4095C" w14:textId="77777777" w:rsidR="00905E17" w:rsidRDefault="00905E17" w:rsidP="00905E17">
      <w:pPr>
        <w:spacing w:line="360" w:lineRule="auto"/>
        <w:rPr>
          <w:b/>
        </w:rPr>
      </w:pPr>
      <w:bookmarkStart w:id="12" w:name="_Toc28359003"/>
      <w:bookmarkStart w:id="13" w:name="_Toc28359080"/>
      <w:bookmarkStart w:id="14" w:name="_Toc35393622"/>
      <w:bookmarkStart w:id="15" w:name="_Toc35393791"/>
      <w:r>
        <w:rPr>
          <w:b/>
        </w:rPr>
        <w:t>二、</w:t>
      </w:r>
      <w:r>
        <w:rPr>
          <w:rFonts w:hint="eastAsia"/>
          <w:b/>
        </w:rPr>
        <w:t>投标人</w:t>
      </w:r>
      <w:r>
        <w:rPr>
          <w:b/>
        </w:rPr>
        <w:t>的资格要求：</w:t>
      </w:r>
      <w:bookmarkEnd w:id="12"/>
      <w:bookmarkEnd w:id="13"/>
      <w:bookmarkEnd w:id="14"/>
      <w:bookmarkEnd w:id="15"/>
    </w:p>
    <w:p w14:paraId="57D7D6BA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．</w:t>
      </w:r>
      <w:r>
        <w:rPr>
          <w:rFonts w:ascii="Arial" w:hAnsi="Arial" w:cs="Arial"/>
        </w:rPr>
        <w:t>满足《中华人民共和国政府采购法》第二十二条规定；</w:t>
      </w:r>
    </w:p>
    <w:p w14:paraId="0E558247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/>
          <w:b/>
          <w:u w:val="single"/>
        </w:rPr>
      </w:pPr>
      <w:bookmarkStart w:id="16" w:name="_Hlk39826100"/>
      <w:bookmarkStart w:id="17" w:name="_Toc28359081"/>
      <w:bookmarkStart w:id="18" w:name="_Toc28359004"/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．</w:t>
      </w:r>
      <w:r>
        <w:rPr>
          <w:rFonts w:ascii="Arial" w:hAnsi="Arial" w:cs="Arial"/>
        </w:rPr>
        <w:t>落实政府采购政策需满足的资格要求：</w:t>
      </w:r>
      <w:r>
        <w:rPr>
          <w:rFonts w:ascii="Arial" w:hAnsi="Arial" w:cs="Arial" w:hint="eastAsia"/>
          <w:b/>
          <w:u w:val="single"/>
        </w:rPr>
        <w:t>无</w:t>
      </w:r>
    </w:p>
    <w:bookmarkEnd w:id="16"/>
    <w:p w14:paraId="01739611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 w:hint="eastAsia"/>
          <w:i/>
          <w:iCs/>
          <w:u w:val="single"/>
        </w:rPr>
      </w:pPr>
      <w:r>
        <w:rPr>
          <w:rFonts w:ascii="Arial" w:hAnsi="Arial" w:cs="Arial"/>
        </w:rPr>
        <w:t>3</w:t>
      </w:r>
      <w:r>
        <w:rPr>
          <w:rFonts w:ascii="Arial" w:hAnsi="Arial" w:cs="Arial" w:hint="eastAsia"/>
        </w:rPr>
        <w:t>．</w:t>
      </w:r>
      <w:r>
        <w:rPr>
          <w:rFonts w:ascii="Arial" w:hAnsi="Arial" w:cs="Arial"/>
        </w:rPr>
        <w:t>本项目的特定资格要求：</w:t>
      </w:r>
      <w:bookmarkStart w:id="19" w:name="_Toc35393623"/>
      <w:bookmarkStart w:id="20" w:name="_Toc35393792"/>
      <w:r>
        <w:rPr>
          <w:rFonts w:ascii="Arial" w:hAnsi="Arial" w:cs="Arial" w:hint="eastAsia"/>
          <w:b/>
          <w:u w:val="single"/>
        </w:rPr>
        <w:t>（</w:t>
      </w:r>
      <w:r>
        <w:rPr>
          <w:rFonts w:ascii="Arial" w:hAnsi="Arial" w:cs="Arial" w:hint="eastAsia"/>
          <w:b/>
          <w:u w:val="single"/>
        </w:rPr>
        <w:t>1</w:t>
      </w:r>
      <w:r>
        <w:rPr>
          <w:rFonts w:ascii="Arial" w:hAnsi="Arial" w:cs="Arial" w:hint="eastAsia"/>
          <w:b/>
          <w:u w:val="single"/>
        </w:rPr>
        <w:t>）投标人在“信用中国”网站（</w:t>
      </w:r>
      <w:r>
        <w:rPr>
          <w:rFonts w:ascii="Arial" w:hAnsi="Arial" w:cs="Arial" w:hint="eastAsia"/>
          <w:b/>
          <w:u w:val="single"/>
        </w:rPr>
        <w:t>www.creditchina.gov.cn</w:t>
      </w:r>
      <w:r>
        <w:rPr>
          <w:rFonts w:ascii="Arial" w:hAnsi="Arial" w:cs="Arial" w:hint="eastAsia"/>
          <w:b/>
          <w:u w:val="single"/>
        </w:rPr>
        <w:t>）、中国政府采购网（</w:t>
      </w:r>
      <w:r>
        <w:rPr>
          <w:rFonts w:ascii="Arial" w:hAnsi="Arial" w:cs="Arial" w:hint="eastAsia"/>
          <w:b/>
          <w:u w:val="single"/>
        </w:rPr>
        <w:t>www.ccgp.gov.cn</w:t>
      </w:r>
      <w:r>
        <w:rPr>
          <w:rFonts w:ascii="Arial" w:hAnsi="Arial" w:cs="Arial" w:hint="eastAsia"/>
          <w:b/>
          <w:u w:val="single"/>
        </w:rPr>
        <w:t>）没有被列入失信被执行人、重大税收违法案件当事人名单、政府采购严重违法失信行为记录名单；（</w:t>
      </w:r>
      <w:r>
        <w:rPr>
          <w:rFonts w:ascii="Arial" w:hAnsi="Arial" w:cs="Arial" w:hint="eastAsia"/>
          <w:b/>
          <w:u w:val="single"/>
        </w:rPr>
        <w:t>2</w:t>
      </w:r>
      <w:r>
        <w:rPr>
          <w:rFonts w:ascii="Arial" w:hAnsi="Arial" w:cs="Arial" w:hint="eastAsia"/>
          <w:b/>
          <w:u w:val="single"/>
        </w:rPr>
        <w:t>）投标人法人（单位负责人）为同一人或者存在控股、管理或其他利益关联关系的不同投标人，不得同时参加本项目同一包的投标。</w:t>
      </w:r>
    </w:p>
    <w:p w14:paraId="4A50CD76" w14:textId="77777777" w:rsidR="00905E17" w:rsidRDefault="00905E17" w:rsidP="00905E17">
      <w:pPr>
        <w:spacing w:line="360" w:lineRule="auto"/>
        <w:rPr>
          <w:b/>
        </w:rPr>
      </w:pPr>
      <w:r>
        <w:rPr>
          <w:b/>
        </w:rPr>
        <w:t>三、获取招标文件</w:t>
      </w:r>
      <w:bookmarkEnd w:id="17"/>
      <w:bookmarkEnd w:id="18"/>
      <w:bookmarkEnd w:id="19"/>
      <w:bookmarkEnd w:id="20"/>
    </w:p>
    <w:p w14:paraId="18E7060E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</w:rPr>
      </w:pPr>
      <w:r>
        <w:rPr>
          <w:rFonts w:ascii="Arial" w:hAnsi="Arial" w:cs="Arial"/>
          <w:b/>
        </w:rPr>
        <w:t>时间：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202</w:t>
      </w: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年</w:t>
      </w: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6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月</w:t>
      </w: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日 至 202</w:t>
      </w: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年</w:t>
      </w: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6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月</w:t>
      </w: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9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日 16:00（北京时间，法定节假日除外）。</w:t>
      </w:r>
    </w:p>
    <w:p w14:paraId="71E01263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地点：</w:t>
      </w:r>
      <w:r>
        <w:rPr>
          <w:rFonts w:ascii="Arial" w:hAnsi="Arial" w:cs="Arial" w:hint="eastAsia"/>
          <w:color w:val="000000"/>
        </w:rPr>
        <w:t>北京市海淀区车公庄西路乙</w:t>
      </w:r>
      <w:r>
        <w:rPr>
          <w:rFonts w:ascii="Arial" w:hAnsi="Arial" w:cs="Arial" w:hint="eastAsia"/>
          <w:color w:val="000000"/>
        </w:rPr>
        <w:t>19</w:t>
      </w:r>
      <w:r>
        <w:rPr>
          <w:rFonts w:ascii="Arial" w:hAnsi="Arial" w:cs="Arial" w:hint="eastAsia"/>
          <w:color w:val="000000"/>
        </w:rPr>
        <w:t>号华通大厦</w:t>
      </w:r>
      <w:r>
        <w:rPr>
          <w:rFonts w:ascii="Arial" w:hAnsi="Arial" w:cs="Arial" w:hint="eastAsia"/>
          <w:color w:val="000000"/>
        </w:rPr>
        <w:t>B</w:t>
      </w:r>
      <w:r>
        <w:rPr>
          <w:rFonts w:ascii="Arial" w:hAnsi="Arial" w:cs="Arial" w:hint="eastAsia"/>
          <w:color w:val="000000"/>
        </w:rPr>
        <w:t>座南塔</w:t>
      </w:r>
      <w:r>
        <w:rPr>
          <w:rFonts w:ascii="Arial" w:hAnsi="Arial" w:cs="Arial" w:hint="eastAsia"/>
          <w:color w:val="000000"/>
        </w:rPr>
        <w:t>14</w:t>
      </w:r>
      <w:r>
        <w:rPr>
          <w:rFonts w:ascii="Arial" w:hAnsi="Arial" w:cs="Arial" w:hint="eastAsia"/>
          <w:color w:val="000000"/>
        </w:rPr>
        <w:t>层</w:t>
      </w:r>
    </w:p>
    <w:p w14:paraId="3C2E4EDC" w14:textId="77777777" w:rsidR="00905E17" w:rsidRDefault="00905E17" w:rsidP="00905E17">
      <w:pPr>
        <w:widowControl/>
        <w:spacing w:line="360" w:lineRule="auto"/>
        <w:ind w:firstLineChars="200" w:firstLine="422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</w:rPr>
        <w:t>方式</w:t>
      </w:r>
      <w:r>
        <w:rPr>
          <w:rFonts w:ascii="Arial" w:hAnsi="Arial" w:cs="Arial"/>
        </w:rPr>
        <w:t>：</w:t>
      </w:r>
      <w:bookmarkStart w:id="21" w:name="_Hlk38891133"/>
      <w:r>
        <w:rPr>
          <w:rFonts w:ascii="Arial" w:hAnsi="Arial" w:cs="Arial" w:hint="eastAsia"/>
          <w:szCs w:val="21"/>
        </w:rPr>
        <w:t>持法人授权委托书原件、被授权人身份证复印件（以上材料均需要加盖公章）购买招标文件。</w:t>
      </w:r>
    </w:p>
    <w:bookmarkEnd w:id="21"/>
    <w:p w14:paraId="5794212B" w14:textId="77777777" w:rsidR="00905E17" w:rsidRDefault="00905E17" w:rsidP="00905E17">
      <w:pPr>
        <w:widowControl/>
        <w:spacing w:line="360" w:lineRule="auto"/>
        <w:ind w:firstLineChars="200" w:firstLine="422"/>
        <w:jc w:val="left"/>
        <w:rPr>
          <w:rFonts w:ascii="Arial" w:hAnsi="Arial" w:cs="Arial" w:hint="eastAsia"/>
          <w:color w:val="000000"/>
          <w:szCs w:val="21"/>
        </w:rPr>
      </w:pPr>
      <w:r>
        <w:rPr>
          <w:rFonts w:ascii="Arial" w:hAnsi="Arial" w:cs="Arial"/>
          <w:b/>
        </w:rPr>
        <w:t>售价：</w:t>
      </w:r>
      <w:r>
        <w:rPr>
          <w:rFonts w:ascii="Arial" w:hAnsi="Arial" w:cs="Arial" w:hint="eastAsia"/>
          <w:color w:val="000000"/>
          <w:kern w:val="0"/>
          <w:szCs w:val="21"/>
        </w:rPr>
        <w:t>500</w:t>
      </w:r>
      <w:r>
        <w:rPr>
          <w:rFonts w:ascii="Arial" w:hAnsi="Arial" w:cs="Arial" w:hint="eastAsia"/>
          <w:color w:val="000000"/>
          <w:kern w:val="0"/>
          <w:szCs w:val="21"/>
        </w:rPr>
        <w:t>元</w:t>
      </w:r>
      <w:r>
        <w:rPr>
          <w:rFonts w:ascii="Arial" w:hAnsi="Arial" w:cs="Arial" w:hint="eastAsia"/>
          <w:color w:val="000000"/>
          <w:kern w:val="0"/>
          <w:szCs w:val="21"/>
        </w:rPr>
        <w:t>/</w:t>
      </w:r>
      <w:r>
        <w:rPr>
          <w:rFonts w:ascii="Arial" w:hAnsi="Arial" w:cs="Arial" w:hint="eastAsia"/>
          <w:color w:val="000000"/>
          <w:kern w:val="0"/>
          <w:szCs w:val="21"/>
        </w:rPr>
        <w:t>本</w:t>
      </w:r>
      <w:r>
        <w:rPr>
          <w:rFonts w:ascii="Arial" w:hAnsi="Arial" w:cs="Arial" w:hint="eastAsia"/>
          <w:color w:val="000000"/>
          <w:kern w:val="0"/>
          <w:szCs w:val="21"/>
        </w:rPr>
        <w:t>/</w:t>
      </w:r>
      <w:r>
        <w:rPr>
          <w:rFonts w:ascii="Arial" w:hAnsi="Arial" w:cs="Arial" w:hint="eastAsia"/>
          <w:color w:val="000000"/>
          <w:kern w:val="0"/>
          <w:szCs w:val="21"/>
        </w:rPr>
        <w:t>包，售后不退。</w:t>
      </w:r>
    </w:p>
    <w:p w14:paraId="68C940E4" w14:textId="77777777" w:rsidR="00905E17" w:rsidRDefault="00905E17" w:rsidP="00905E17">
      <w:pPr>
        <w:spacing w:line="360" w:lineRule="auto"/>
        <w:rPr>
          <w:b/>
        </w:rPr>
      </w:pPr>
      <w:bookmarkStart w:id="22" w:name="_Toc28359005"/>
      <w:bookmarkStart w:id="23" w:name="_Toc28359082"/>
      <w:bookmarkStart w:id="24" w:name="_Toc35393793"/>
      <w:bookmarkStart w:id="25" w:name="_Toc35393624"/>
      <w:r>
        <w:rPr>
          <w:b/>
        </w:rPr>
        <w:t>四、提交投标文件</w:t>
      </w:r>
      <w:bookmarkEnd w:id="22"/>
      <w:bookmarkEnd w:id="23"/>
      <w:r>
        <w:rPr>
          <w:b/>
        </w:rPr>
        <w:t>截止时间、开标时间和地点</w:t>
      </w:r>
      <w:bookmarkEnd w:id="24"/>
      <w:bookmarkEnd w:id="25"/>
    </w:p>
    <w:p w14:paraId="0BCB559B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/>
          <w:bCs/>
          <w:u w:val="single"/>
        </w:rPr>
      </w:pPr>
      <w:r>
        <w:rPr>
          <w:rFonts w:ascii="Arial" w:hAnsi="Arial" w:cs="Arial" w:hint="eastAsia"/>
          <w:bCs/>
        </w:rPr>
        <w:t>202</w:t>
      </w:r>
      <w:r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</w:rPr>
        <w:t>年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 w:hint="eastAsia"/>
        </w:rPr>
        <w:t>月</w:t>
      </w:r>
      <w:r>
        <w:rPr>
          <w:rFonts w:ascii="Arial" w:hAnsi="Arial" w:cs="Arial"/>
          <w:b/>
          <w:u w:val="single"/>
        </w:rPr>
        <w:t>23</w:t>
      </w:r>
      <w:r>
        <w:rPr>
          <w:rFonts w:ascii="Arial" w:hAnsi="Arial" w:cs="Arial" w:hint="eastAsia"/>
        </w:rPr>
        <w:t>日</w:t>
      </w:r>
      <w:r>
        <w:rPr>
          <w:rFonts w:ascii="Arial" w:hAnsi="Arial" w:cs="Arial"/>
          <w:b/>
          <w:u w:val="single"/>
        </w:rPr>
        <w:t>9</w:t>
      </w:r>
      <w:r>
        <w:rPr>
          <w:rFonts w:ascii="Arial" w:hAnsi="Arial" w:cs="Arial" w:hint="eastAsia"/>
          <w:bCs/>
        </w:rPr>
        <w:t>:</w:t>
      </w:r>
      <w:r>
        <w:rPr>
          <w:rFonts w:ascii="Arial" w:hAnsi="Arial" w:cs="Arial"/>
          <w:b/>
          <w:u w:val="single"/>
        </w:rPr>
        <w:t>50</w:t>
      </w:r>
      <w:r>
        <w:rPr>
          <w:rFonts w:ascii="Arial" w:hAnsi="Arial" w:cs="Arial"/>
          <w:bCs/>
        </w:rPr>
        <w:t>（北京时间）</w:t>
      </w:r>
      <w:r>
        <w:rPr>
          <w:rFonts w:ascii="Arial" w:hAnsi="Arial" w:cs="Arial"/>
          <w:iCs/>
        </w:rPr>
        <w:t>（</w:t>
      </w:r>
      <w:r>
        <w:rPr>
          <w:rFonts w:ascii="Arial" w:hAnsi="Arial" w:cs="Arial"/>
          <w:i/>
        </w:rPr>
        <w:t>自招标文件开始发出之日起至投标人提交投标文件截止之日止，不得少于</w:t>
      </w:r>
      <w:r>
        <w:rPr>
          <w:rFonts w:ascii="Arial" w:hAnsi="Arial" w:cs="Arial"/>
          <w:i/>
        </w:rPr>
        <w:t>20</w:t>
      </w:r>
      <w:r>
        <w:rPr>
          <w:rFonts w:ascii="Arial" w:hAnsi="Arial" w:cs="Arial"/>
          <w:i/>
        </w:rPr>
        <w:t>日</w:t>
      </w:r>
      <w:r>
        <w:rPr>
          <w:rFonts w:ascii="Arial" w:hAnsi="Arial" w:cs="Arial"/>
          <w:iCs/>
        </w:rPr>
        <w:t>）</w:t>
      </w:r>
    </w:p>
    <w:p w14:paraId="129FC892" w14:textId="77777777" w:rsidR="00905E17" w:rsidRDefault="00905E17" w:rsidP="00905E17">
      <w:pPr>
        <w:spacing w:line="360" w:lineRule="auto"/>
        <w:ind w:firstLine="420"/>
        <w:rPr>
          <w:rFonts w:ascii="Arial" w:hAnsi="Arial" w:cs="Arial" w:hint="eastAsia"/>
          <w:b/>
        </w:rPr>
      </w:pPr>
      <w:bookmarkStart w:id="26" w:name="_Hlk44926757"/>
      <w:r>
        <w:rPr>
          <w:rFonts w:ascii="Arial" w:hAnsi="Arial" w:cs="Arial"/>
          <w:b/>
        </w:rPr>
        <w:t>地点：</w:t>
      </w:r>
      <w:r>
        <w:rPr>
          <w:rFonts w:ascii="Arial" w:hAnsi="Arial" w:cs="Arial" w:hint="eastAsia"/>
          <w:szCs w:val="21"/>
        </w:rPr>
        <w:t>北京市海淀区车公庄西路乙</w:t>
      </w:r>
      <w:r>
        <w:rPr>
          <w:rFonts w:ascii="Arial" w:hAnsi="Arial" w:cs="Arial" w:hint="eastAsia"/>
          <w:szCs w:val="21"/>
        </w:rPr>
        <w:t>19</w:t>
      </w:r>
      <w:r>
        <w:rPr>
          <w:rFonts w:ascii="Arial" w:hAnsi="Arial" w:cs="Arial" w:hint="eastAsia"/>
          <w:szCs w:val="21"/>
        </w:rPr>
        <w:t>号华通大厦</w:t>
      </w:r>
      <w:r>
        <w:rPr>
          <w:rFonts w:ascii="Arial" w:hAnsi="Arial" w:cs="Arial" w:hint="eastAsia"/>
          <w:szCs w:val="21"/>
        </w:rPr>
        <w:t>B</w:t>
      </w:r>
      <w:r>
        <w:rPr>
          <w:rFonts w:ascii="Arial" w:hAnsi="Arial" w:cs="Arial" w:hint="eastAsia"/>
          <w:szCs w:val="21"/>
        </w:rPr>
        <w:t>座南塔</w:t>
      </w:r>
      <w:r>
        <w:rPr>
          <w:rFonts w:ascii="Arial" w:hAnsi="Arial" w:cs="Arial" w:hint="eastAsia"/>
          <w:szCs w:val="21"/>
        </w:rPr>
        <w:t>14</w:t>
      </w:r>
      <w:r>
        <w:rPr>
          <w:rFonts w:ascii="Arial" w:hAnsi="Arial" w:cs="Arial" w:hint="eastAsia"/>
          <w:szCs w:val="21"/>
        </w:rPr>
        <w:t>层</w:t>
      </w:r>
      <w:r>
        <w:rPr>
          <w:rFonts w:ascii="Arial" w:hAnsi="Arial" w:cs="Arial" w:hint="eastAsia"/>
          <w:color w:val="000000"/>
        </w:rPr>
        <w:t>。</w:t>
      </w:r>
    </w:p>
    <w:p w14:paraId="16DE316E" w14:textId="77777777" w:rsidR="00905E17" w:rsidRDefault="00905E17" w:rsidP="00905E17">
      <w:pPr>
        <w:spacing w:line="360" w:lineRule="auto"/>
        <w:rPr>
          <w:b/>
        </w:rPr>
      </w:pPr>
      <w:bookmarkStart w:id="27" w:name="_Toc35393625"/>
      <w:bookmarkStart w:id="28" w:name="_Toc28359084"/>
      <w:bookmarkStart w:id="29" w:name="_Toc28359007"/>
      <w:bookmarkStart w:id="30" w:name="_Toc35393794"/>
      <w:bookmarkEnd w:id="26"/>
      <w:r>
        <w:rPr>
          <w:b/>
        </w:rPr>
        <w:lastRenderedPageBreak/>
        <w:t>五、公告期限</w:t>
      </w:r>
      <w:bookmarkEnd w:id="27"/>
      <w:bookmarkEnd w:id="28"/>
      <w:bookmarkEnd w:id="29"/>
      <w:bookmarkEnd w:id="30"/>
    </w:p>
    <w:p w14:paraId="651AF8C3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 w:hint="eastAsia"/>
          <w:kern w:val="0"/>
        </w:rPr>
      </w:pPr>
      <w:r>
        <w:rPr>
          <w:rFonts w:ascii="Arial" w:hAnsi="Arial" w:cs="Arial"/>
          <w:kern w:val="0"/>
        </w:rPr>
        <w:t>自本公告发布之日起</w:t>
      </w:r>
      <w:r>
        <w:rPr>
          <w:rFonts w:ascii="Arial" w:hAnsi="Arial" w:cs="Arial"/>
          <w:kern w:val="0"/>
        </w:rPr>
        <w:t>5</w:t>
      </w:r>
      <w:r>
        <w:rPr>
          <w:rFonts w:ascii="Arial" w:hAnsi="Arial" w:cs="Arial"/>
          <w:kern w:val="0"/>
        </w:rPr>
        <w:t>个工作日。</w:t>
      </w:r>
    </w:p>
    <w:p w14:paraId="56C64CB2" w14:textId="77777777" w:rsidR="00905E17" w:rsidRDefault="00905E17" w:rsidP="00905E17">
      <w:pPr>
        <w:spacing w:line="360" w:lineRule="auto"/>
        <w:rPr>
          <w:b/>
        </w:rPr>
      </w:pPr>
      <w:bookmarkStart w:id="31" w:name="_Toc35393626"/>
      <w:bookmarkStart w:id="32" w:name="_Toc35393795"/>
      <w:r>
        <w:rPr>
          <w:b/>
        </w:rPr>
        <w:t>六、其他补充事宜</w:t>
      </w:r>
      <w:bookmarkEnd w:id="31"/>
      <w:bookmarkEnd w:id="32"/>
    </w:p>
    <w:p w14:paraId="10792C2C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 w:hint="eastAsia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评标方法和标准：</w:t>
      </w:r>
      <w:r>
        <w:rPr>
          <w:rFonts w:ascii="Arial" w:hAnsi="Arial" w:cs="Arial" w:hint="eastAsia"/>
          <w:u w:val="single"/>
        </w:rPr>
        <w:t>综合评分法</w:t>
      </w:r>
    </w:p>
    <w:p w14:paraId="13A04FDB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 w:hint="eastAsia"/>
          <w:color w:val="000000"/>
          <w:szCs w:val="21"/>
        </w:rPr>
      </w:pPr>
      <w:bookmarkStart w:id="33" w:name="_Hlk6924445"/>
      <w:r>
        <w:rPr>
          <w:rFonts w:ascii="Arial" w:hAnsi="Arial" w:cs="Arial" w:hint="eastAsia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．</w:t>
      </w:r>
      <w:bookmarkStart w:id="34" w:name="_Hlk39761404"/>
      <w:r>
        <w:rPr>
          <w:rFonts w:ascii="Arial" w:hAnsi="Arial" w:cs="Arial" w:hint="eastAsia"/>
          <w:szCs w:val="21"/>
        </w:rPr>
        <w:t>本</w:t>
      </w:r>
      <w:bookmarkStart w:id="35" w:name="_Hlk7528525"/>
      <w:r>
        <w:rPr>
          <w:rFonts w:ascii="Arial" w:hAnsi="Arial" w:cs="Arial" w:hint="eastAsia"/>
          <w:szCs w:val="21"/>
        </w:rPr>
        <w:t>公告在以下媒介上发布：</w:t>
      </w:r>
      <w:bookmarkEnd w:id="33"/>
      <w:bookmarkEnd w:id="34"/>
      <w:bookmarkEnd w:id="35"/>
      <w:r>
        <w:rPr>
          <w:rFonts w:ascii="Arial" w:hAnsi="Arial" w:cs="Arial"/>
          <w:color w:val="000000"/>
          <w:szCs w:val="21"/>
        </w:rPr>
        <w:t>中国政府采购网（</w:t>
      </w:r>
      <w:r>
        <w:rPr>
          <w:rFonts w:ascii="Arial" w:hAnsi="Arial" w:cs="Arial"/>
          <w:color w:val="000000"/>
          <w:szCs w:val="21"/>
        </w:rPr>
        <w:t>http://www.ccgp.gov.cn</w:t>
      </w:r>
      <w:r>
        <w:rPr>
          <w:rFonts w:ascii="Arial" w:hAnsi="Arial" w:cs="Arial"/>
          <w:color w:val="000000"/>
          <w:szCs w:val="21"/>
        </w:rPr>
        <w:t>）</w:t>
      </w:r>
    </w:p>
    <w:p w14:paraId="08243D0F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 w:hint="eastAsia"/>
          <w:color w:val="000000"/>
          <w:szCs w:val="21"/>
        </w:rPr>
      </w:pPr>
      <w:bookmarkStart w:id="36" w:name="_Hlk7528386"/>
      <w:r>
        <w:rPr>
          <w:rFonts w:ascii="Arial" w:hAnsi="Arial" w:cs="Arial" w:hint="eastAsia"/>
          <w:szCs w:val="21"/>
        </w:rPr>
        <w:t>除上述媒介外，本项目相关信息不在其他任何网站、论坛、报刊、杂志等媒介发布，其他任何媒介上转载的信息均为非法转载，均为无效。</w:t>
      </w:r>
      <w:bookmarkEnd w:id="36"/>
    </w:p>
    <w:p w14:paraId="71471A46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3</w:t>
      </w:r>
      <w:r>
        <w:rPr>
          <w:rFonts w:ascii="Arial" w:hAnsi="Arial" w:cs="Arial" w:hint="eastAsia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采购代理机构</w:t>
      </w:r>
      <w:r>
        <w:rPr>
          <w:rFonts w:ascii="Arial" w:hAnsi="Arial" w:cs="Arial" w:hint="eastAsia"/>
          <w:color w:val="000000"/>
          <w:szCs w:val="21"/>
        </w:rPr>
        <w:t>账户信息：</w:t>
      </w:r>
    </w:p>
    <w:p w14:paraId="4FC7E79D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开户行：中国工商银行股份有限公司北京海淀支行</w:t>
      </w:r>
    </w:p>
    <w:p w14:paraId="430D595D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户</w:t>
      </w:r>
      <w:r>
        <w:rPr>
          <w:rFonts w:ascii="Arial" w:hAnsi="Arial" w:cs="Arial" w:hint="eastAsia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名：中国机电工程招标有限公司</w:t>
      </w:r>
    </w:p>
    <w:p w14:paraId="722A0AC4" w14:textId="77777777" w:rsidR="00905E17" w:rsidRDefault="00905E17" w:rsidP="00905E17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账</w:t>
      </w:r>
      <w:r>
        <w:rPr>
          <w:rFonts w:ascii="Arial" w:hAnsi="Arial" w:cs="Arial" w:hint="eastAsia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号：</w:t>
      </w:r>
      <w:r>
        <w:rPr>
          <w:rFonts w:ascii="Arial" w:hAnsi="Arial" w:cs="Arial"/>
          <w:color w:val="000000"/>
          <w:szCs w:val="21"/>
        </w:rPr>
        <w:t>9558 8502 0000 0825 815</w:t>
      </w:r>
    </w:p>
    <w:p w14:paraId="51EBF411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4</w:t>
      </w:r>
      <w:r>
        <w:rPr>
          <w:rFonts w:ascii="Arial" w:hAnsi="Arial" w:cs="Arial" w:hint="eastAsia"/>
          <w:color w:val="000000"/>
          <w:kern w:val="0"/>
          <w:szCs w:val="21"/>
        </w:rPr>
        <w:t>．免责声明：</w:t>
      </w:r>
      <w:r>
        <w:rPr>
          <w:rFonts w:ascii="Arial" w:hAnsi="Arial" w:cs="Arial"/>
          <w:szCs w:val="21"/>
        </w:rPr>
        <w:t>请各</w:t>
      </w:r>
      <w:r>
        <w:rPr>
          <w:rFonts w:ascii="Arial" w:hAnsi="Arial" w:cs="Arial" w:hint="eastAsia"/>
          <w:szCs w:val="21"/>
        </w:rPr>
        <w:t>投标人提高</w:t>
      </w:r>
      <w:r>
        <w:rPr>
          <w:rFonts w:ascii="Arial" w:hAnsi="Arial" w:cs="Arial"/>
          <w:szCs w:val="21"/>
        </w:rPr>
        <w:t>警惕，不要</w:t>
      </w:r>
      <w:r>
        <w:rPr>
          <w:rFonts w:ascii="Arial" w:hAnsi="Arial" w:cs="Arial" w:hint="eastAsia"/>
          <w:szCs w:val="21"/>
        </w:rPr>
        <w:t>轻信其他任何媒介或者</w:t>
      </w:r>
      <w:r>
        <w:rPr>
          <w:rFonts w:ascii="Arial" w:hAnsi="Arial" w:cs="Arial"/>
          <w:szCs w:val="21"/>
        </w:rPr>
        <w:t>向其他组织、个人支付相关款项，避免上当受骗。</w:t>
      </w:r>
      <w:r>
        <w:rPr>
          <w:rFonts w:ascii="Arial" w:hAnsi="Arial" w:cs="Arial" w:hint="eastAsia"/>
          <w:szCs w:val="21"/>
        </w:rPr>
        <w:t>投标人</w:t>
      </w:r>
      <w:r>
        <w:rPr>
          <w:rFonts w:ascii="Arial" w:hAnsi="Arial" w:cs="Arial"/>
          <w:szCs w:val="21"/>
        </w:rPr>
        <w:t>由此而造成的</w:t>
      </w:r>
      <w:r>
        <w:rPr>
          <w:rFonts w:ascii="Arial" w:hAnsi="Arial" w:cs="Arial" w:hint="eastAsia"/>
          <w:szCs w:val="21"/>
        </w:rPr>
        <w:t>一切</w:t>
      </w:r>
      <w:r>
        <w:rPr>
          <w:rFonts w:ascii="Arial" w:hAnsi="Arial" w:cs="Arial"/>
          <w:szCs w:val="21"/>
        </w:rPr>
        <w:t>损失，</w:t>
      </w:r>
      <w:r>
        <w:rPr>
          <w:rFonts w:ascii="Arial" w:hAnsi="Arial" w:cs="Arial" w:hint="eastAsia"/>
          <w:szCs w:val="21"/>
        </w:rPr>
        <w:t>均由其自身承担，采购人</w:t>
      </w:r>
      <w:r>
        <w:rPr>
          <w:rFonts w:ascii="Arial" w:hAnsi="Arial" w:cs="Arial" w:hint="eastAsia"/>
          <w:szCs w:val="21"/>
        </w:rPr>
        <w:t>/</w:t>
      </w:r>
      <w:r>
        <w:rPr>
          <w:rFonts w:ascii="Arial" w:hAnsi="Arial" w:cs="Arial" w:hint="eastAsia"/>
          <w:szCs w:val="21"/>
        </w:rPr>
        <w:t>采购代理机构</w:t>
      </w:r>
      <w:r>
        <w:rPr>
          <w:rFonts w:ascii="Arial" w:hAnsi="Arial" w:cs="Arial"/>
          <w:szCs w:val="21"/>
        </w:rPr>
        <w:t>不承担任何责任。</w:t>
      </w:r>
    </w:p>
    <w:p w14:paraId="63FF1B8C" w14:textId="77777777" w:rsidR="00905E17" w:rsidRDefault="00905E17" w:rsidP="00905E17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bookmarkStart w:id="37" w:name="_Hlk39761425"/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．</w:t>
      </w:r>
      <w:bookmarkStart w:id="38" w:name="_Hlk39825229"/>
      <w:r>
        <w:rPr>
          <w:rFonts w:ascii="Arial" w:hAnsi="Arial" w:cs="Arial" w:hint="eastAsia"/>
        </w:rPr>
        <w:t>疫情特殊时期，</w:t>
      </w:r>
      <w:r>
        <w:rPr>
          <w:rFonts w:ascii="Arial" w:hAnsi="Arial" w:cs="Arial" w:hint="eastAsia"/>
          <w:szCs w:val="21"/>
        </w:rPr>
        <w:t>为进一步做好防控工作，全面落实属地、部门、单位、个人等各方责任，建立防控工作的全社会共同防控体系，投标人应依法协助、配合、服从防控工作，提早准备并留足充分时间，因防控工作（如进京通道查控、体温检测、实名验证及信息登记、健康码或通信大数据核验）和不满足防控要求（人员聚集场所未佩戴口罩、健康码非绿码、体温超标等）导致未及时获取招标文件、提交投标文件等的相关后果均由投标人自行承担。</w:t>
      </w:r>
      <w:bookmarkEnd w:id="37"/>
      <w:bookmarkEnd w:id="38"/>
    </w:p>
    <w:p w14:paraId="4CD0AEDD" w14:textId="77777777" w:rsidR="00905E17" w:rsidRDefault="00905E17" w:rsidP="00905E17">
      <w:pPr>
        <w:spacing w:line="360" w:lineRule="auto"/>
        <w:rPr>
          <w:b/>
        </w:rPr>
      </w:pPr>
      <w:bookmarkStart w:id="39" w:name="_Toc28359085"/>
      <w:bookmarkStart w:id="40" w:name="_Toc28359008"/>
      <w:bookmarkStart w:id="41" w:name="_Toc35393627"/>
      <w:bookmarkStart w:id="42" w:name="_Toc35393796"/>
      <w:r>
        <w:rPr>
          <w:b/>
        </w:rPr>
        <w:t>七、对本次招标提出询问，请按以下方式联系。</w:t>
      </w:r>
      <w:bookmarkEnd w:id="39"/>
      <w:bookmarkEnd w:id="40"/>
      <w:bookmarkEnd w:id="41"/>
      <w:bookmarkEnd w:id="42"/>
    </w:p>
    <w:p w14:paraId="7CD1286D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1</w:t>
      </w:r>
      <w:r>
        <w:rPr>
          <w:rFonts w:ascii="Arial" w:hAnsi="Arial" w:cs="Arial" w:hint="eastAsia"/>
          <w:b/>
          <w:kern w:val="0"/>
        </w:rPr>
        <w:t>．</w:t>
      </w:r>
      <w:r>
        <w:rPr>
          <w:rFonts w:ascii="Arial" w:hAnsi="Arial" w:cs="Arial"/>
          <w:b/>
          <w:kern w:val="0"/>
        </w:rPr>
        <w:t>采购人信息</w:t>
      </w:r>
    </w:p>
    <w:p w14:paraId="7F08DD1F" w14:textId="77777777" w:rsidR="00905E17" w:rsidRDefault="00905E17" w:rsidP="00905E17">
      <w:pPr>
        <w:spacing w:line="360" w:lineRule="auto"/>
        <w:ind w:firstLineChars="300" w:firstLine="632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名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称：</w:t>
      </w:r>
      <w:r>
        <w:rPr>
          <w:rFonts w:ascii="Arial" w:hAnsi="Arial" w:cs="Arial" w:hint="eastAsia"/>
          <w:u w:val="single"/>
        </w:rPr>
        <w:t>海淀区消防救援支队</w:t>
      </w:r>
    </w:p>
    <w:p w14:paraId="1217F476" w14:textId="77777777" w:rsidR="00905E17" w:rsidRDefault="00905E17" w:rsidP="00905E17">
      <w:pPr>
        <w:spacing w:line="360" w:lineRule="auto"/>
        <w:ind w:firstLineChars="300" w:firstLine="6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地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址：</w:t>
      </w:r>
      <w:r>
        <w:rPr>
          <w:rFonts w:ascii="Arial" w:hAnsi="Arial" w:cs="Arial" w:hint="eastAsia"/>
          <w:u w:val="single"/>
        </w:rPr>
        <w:t>北京市海淀区旱河路</w:t>
      </w:r>
      <w:r>
        <w:rPr>
          <w:rFonts w:ascii="Arial" w:hAnsi="Arial" w:cs="Arial" w:hint="eastAsia"/>
          <w:u w:val="single"/>
        </w:rPr>
        <w:t xml:space="preserve"> 168 </w:t>
      </w:r>
      <w:r>
        <w:rPr>
          <w:rFonts w:ascii="Arial" w:hAnsi="Arial" w:cs="Arial" w:hint="eastAsia"/>
          <w:u w:val="single"/>
        </w:rPr>
        <w:t>号</w:t>
      </w:r>
    </w:p>
    <w:p w14:paraId="3C0A12A2" w14:textId="77777777" w:rsidR="00905E17" w:rsidRDefault="00905E17" w:rsidP="00905E17">
      <w:pPr>
        <w:spacing w:line="360" w:lineRule="auto"/>
        <w:ind w:firstLineChars="300" w:firstLine="6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联系方式：</w:t>
      </w:r>
      <w:r>
        <w:rPr>
          <w:rFonts w:ascii="Arial" w:hAnsi="Arial" w:cs="Arial" w:hint="eastAsia"/>
          <w:color w:val="000000"/>
          <w:szCs w:val="21"/>
          <w:u w:val="single"/>
        </w:rPr>
        <w:t>陆老师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color w:val="000000"/>
          <w:szCs w:val="21"/>
          <w:u w:val="single"/>
        </w:rPr>
        <w:t>010-82556629</w:t>
      </w:r>
    </w:p>
    <w:p w14:paraId="69799A6E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b/>
          <w:i/>
          <w:kern w:val="0"/>
        </w:rPr>
      </w:pPr>
      <w:r>
        <w:rPr>
          <w:rFonts w:ascii="Arial" w:hAnsi="Arial" w:cs="Arial"/>
          <w:b/>
          <w:kern w:val="0"/>
        </w:rPr>
        <w:t>2</w:t>
      </w:r>
      <w:r>
        <w:rPr>
          <w:rFonts w:ascii="Arial" w:hAnsi="Arial" w:cs="Arial" w:hint="eastAsia"/>
          <w:b/>
          <w:kern w:val="0"/>
        </w:rPr>
        <w:t>．</w:t>
      </w:r>
      <w:r>
        <w:rPr>
          <w:rFonts w:ascii="Arial" w:hAnsi="Arial" w:cs="Arial"/>
          <w:b/>
          <w:kern w:val="0"/>
        </w:rPr>
        <w:t>采购代理机构信息</w:t>
      </w:r>
      <w:r>
        <w:rPr>
          <w:rFonts w:ascii="Arial" w:hAnsi="Arial" w:cs="Arial"/>
          <w:b/>
          <w:i/>
          <w:kern w:val="0"/>
        </w:rPr>
        <w:t>（如有）</w:t>
      </w:r>
    </w:p>
    <w:p w14:paraId="79265608" w14:textId="77777777" w:rsidR="00905E17" w:rsidRDefault="00905E17" w:rsidP="00905E17">
      <w:pPr>
        <w:spacing w:line="360" w:lineRule="auto"/>
        <w:ind w:firstLineChars="300" w:firstLine="6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名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称：</w:t>
      </w:r>
      <w:r>
        <w:rPr>
          <w:rFonts w:ascii="Arial" w:hAnsi="Arial" w:cs="Arial"/>
          <w:color w:val="000000"/>
          <w:kern w:val="0"/>
          <w:szCs w:val="21"/>
        </w:rPr>
        <w:t>中国机电工程招标有限公司</w:t>
      </w:r>
    </w:p>
    <w:p w14:paraId="4EBF7C92" w14:textId="77777777" w:rsidR="00905E17" w:rsidRDefault="00905E17" w:rsidP="00905E17">
      <w:pPr>
        <w:spacing w:line="360" w:lineRule="auto"/>
        <w:ind w:firstLineChars="300" w:firstLine="6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地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址：</w:t>
      </w:r>
      <w:r>
        <w:rPr>
          <w:rFonts w:ascii="Arial" w:hAnsi="Arial" w:cs="Arial"/>
          <w:color w:val="000000"/>
        </w:rPr>
        <w:t>北京市海淀区车公庄西路乙</w:t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>号华通大厦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座南塔</w:t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层</w:t>
      </w:r>
    </w:p>
    <w:p w14:paraId="231ADD0F" w14:textId="77777777" w:rsidR="00905E17" w:rsidRDefault="00905E17" w:rsidP="00905E17">
      <w:pPr>
        <w:spacing w:line="360" w:lineRule="auto"/>
        <w:ind w:firstLineChars="300" w:firstLine="6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联系方式：</w:t>
      </w:r>
      <w:r>
        <w:rPr>
          <w:rFonts w:ascii="Arial" w:hAnsi="Arial" w:cs="Arial"/>
          <w:color w:val="000000"/>
          <w:kern w:val="0"/>
          <w:szCs w:val="21"/>
        </w:rPr>
        <w:t>李天磊</w:t>
      </w:r>
      <w:r>
        <w:rPr>
          <w:rFonts w:ascii="Arial" w:hAnsi="Arial" w:cs="Arial" w:hint="eastAsia"/>
          <w:color w:val="000000"/>
          <w:kern w:val="0"/>
          <w:szCs w:val="21"/>
        </w:rPr>
        <w:t>，</w:t>
      </w:r>
      <w:r>
        <w:rPr>
          <w:rFonts w:ascii="Arial" w:hAnsi="Arial" w:cs="Arial"/>
          <w:color w:val="000000"/>
          <w:kern w:val="0"/>
          <w:szCs w:val="21"/>
        </w:rPr>
        <w:t>18511169338</w:t>
      </w:r>
    </w:p>
    <w:p w14:paraId="589F5121" w14:textId="77777777" w:rsidR="00905E17" w:rsidRDefault="00905E17" w:rsidP="00905E17">
      <w:pPr>
        <w:spacing w:line="360" w:lineRule="auto"/>
        <w:ind w:firstLineChars="200" w:firstLine="422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3</w:t>
      </w:r>
      <w:r>
        <w:rPr>
          <w:rFonts w:ascii="Arial" w:hAnsi="Arial" w:cs="Arial" w:hint="eastAsia"/>
          <w:b/>
          <w:kern w:val="0"/>
        </w:rPr>
        <w:t>．</w:t>
      </w:r>
      <w:r>
        <w:rPr>
          <w:rFonts w:ascii="Arial" w:hAnsi="Arial" w:cs="Arial"/>
          <w:b/>
          <w:kern w:val="0"/>
        </w:rPr>
        <w:t>项目联系方式</w:t>
      </w:r>
    </w:p>
    <w:p w14:paraId="72F8402B" w14:textId="77777777" w:rsidR="00905E17" w:rsidRDefault="00905E17" w:rsidP="00905E17">
      <w:pPr>
        <w:spacing w:line="360" w:lineRule="auto"/>
        <w:ind w:firstLineChars="300" w:firstLine="632"/>
        <w:jc w:val="left"/>
        <w:rPr>
          <w:rFonts w:ascii="Arial" w:hAnsi="Arial" w:cs="Arial" w:hint="eastAsia"/>
        </w:rPr>
      </w:pPr>
      <w:r>
        <w:rPr>
          <w:rFonts w:ascii="Arial" w:hAnsi="Arial" w:cs="Arial"/>
          <w:b/>
        </w:rPr>
        <w:t>项目联系人：</w:t>
      </w:r>
      <w:r>
        <w:rPr>
          <w:rFonts w:ascii="Arial" w:hAnsi="Arial" w:cs="Arial" w:hint="eastAsia"/>
          <w:u w:val="single"/>
        </w:rPr>
        <w:t>李天磊</w:t>
      </w:r>
    </w:p>
    <w:p w14:paraId="1E070099" w14:textId="38C2A204" w:rsidR="00AE7F4A" w:rsidRDefault="00905E17" w:rsidP="00905E17">
      <w:pPr>
        <w:ind w:firstLineChars="300" w:firstLine="632"/>
      </w:pPr>
      <w:r>
        <w:rPr>
          <w:rFonts w:ascii="Arial" w:hAnsi="Arial" w:cs="Arial"/>
          <w:b/>
        </w:rPr>
        <w:t xml:space="preserve">电　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话：</w:t>
      </w:r>
      <w:r>
        <w:rPr>
          <w:rFonts w:ascii="Arial" w:hAnsi="Arial" w:cs="Arial"/>
          <w:color w:val="000000"/>
          <w:kern w:val="0"/>
          <w:szCs w:val="21"/>
        </w:rPr>
        <w:t>18511169338</w:t>
      </w:r>
    </w:p>
    <w:sectPr w:rsidR="00AE7F4A" w:rsidSect="00905E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4A"/>
    <w:rsid w:val="00905E17"/>
    <w:rsid w:val="00A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389D"/>
  <w15:chartTrackingRefBased/>
  <w15:docId w15:val="{5CA3D9B8-11D1-45A9-A37D-87FAA783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1"/>
    <w:uiPriority w:val="9"/>
    <w:qFormat/>
    <w:rsid w:val="00905E17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05E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905E17"/>
    <w:rPr>
      <w:rFonts w:ascii="宋体" w:eastAsia="宋体" w:hAnsi="Times New Roman" w:cs="Times New Roman"/>
      <w:b/>
      <w:kern w:val="4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李</dc:creator>
  <cp:keywords/>
  <dc:description/>
  <cp:lastModifiedBy>天 李</cp:lastModifiedBy>
  <cp:revision>2</cp:revision>
  <dcterms:created xsi:type="dcterms:W3CDTF">2021-06-02T07:59:00Z</dcterms:created>
  <dcterms:modified xsi:type="dcterms:W3CDTF">2021-06-02T08:03:00Z</dcterms:modified>
</cp:coreProperties>
</file>